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BC7B">
      <w:pPr>
        <w:spacing w:beforeLines="0"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</w:pPr>
      <w:bookmarkStart w:id="1" w:name="_GoBack"/>
      <w:bookmarkEnd w:id="1"/>
      <w:bookmarkStart w:id="0" w:name="考场规则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全国2026年普通高校体育单招文化考试（江西考区）</w:t>
      </w:r>
    </w:p>
    <w:p w14:paraId="6BBF0CD5">
      <w:pPr>
        <w:spacing w:beforeLines="0"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考场规则</w:t>
      </w:r>
      <w:bookmarkEnd w:id="0"/>
    </w:p>
    <w:p w14:paraId="132AAE83">
      <w:pPr>
        <w:spacing w:beforeLines="0" w:line="580" w:lineRule="exact"/>
        <w:ind w:firstLine="640" w:firstLineChars="200"/>
        <w:rPr>
          <w:rFonts w:ascii="仿宋" w:hAnsi="仿宋" w:eastAsia="宋体" w:cs="仿宋_GB2312"/>
          <w:sz w:val="32"/>
          <w:szCs w:val="32"/>
          <w:highlight w:val="none"/>
        </w:rPr>
      </w:pPr>
    </w:p>
    <w:p w14:paraId="01936132">
      <w:pPr>
        <w:spacing w:beforeLines="0"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考生须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自觉服从监考员等考试工作人员管理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，不得妨碍考务人员履行职责，不得扰乱考场及相关工作场所秩序。</w:t>
      </w:r>
    </w:p>
    <w:p w14:paraId="3B276435">
      <w:pPr>
        <w:spacing w:beforeLines="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考生须</w:t>
      </w:r>
      <w:r>
        <w:rPr>
          <w:rFonts w:hint="eastAsia" w:ascii="仿宋_GB2312" w:hAnsi="仿宋_GB2312" w:eastAsia="仿宋_GB2312" w:cs="仿宋_GB2312"/>
          <w:sz w:val="32"/>
          <w:szCs w:val="32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和有效身份证原件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按规定时间和地点参加考试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提前1小时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到达指定考点（考试封闭区域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安检处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接受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身份验证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智能安检门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对随身物品的检查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。《准考证》正、反两面在使用期间均不得涂改或书写。 </w:t>
      </w:r>
    </w:p>
    <w:p w14:paraId="1321C877">
      <w:pPr>
        <w:spacing w:beforeLines="0"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考生须自备符合规定的考试用具参加考试（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用透明塑料盒或塑料袋装）。基本配备为：2B涂卡铅笔，绘图铅笔(HB)，0.5mm中性黑色水笔（可配替换芯），考试套尺一副（量角器、三角板），圆规，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无封套</w:t>
      </w:r>
      <w:r>
        <w:rPr>
          <w:rFonts w:hint="eastAsia" w:ascii="仿宋_GB2312" w:hAnsi="仿宋_GB2312" w:eastAsia="仿宋_GB2312" w:cs="仿宋_GB2312"/>
          <w:sz w:val="32"/>
          <w:szCs w:val="32"/>
        </w:rPr>
        <w:t>橡皮擦，透明无字垫板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。其他可能影响考试公平的物品禁止带入考场。</w:t>
      </w:r>
    </w:p>
    <w:p w14:paraId="1777A332">
      <w:pPr>
        <w:spacing w:beforeLines="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</w:rPr>
        <w:t>禁止携带手机、耳机、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eastAsia="zh-CN"/>
        </w:rPr>
        <w:t>智能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</w:rPr>
        <w:t>手表（手环）、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eastAsia="zh-CN"/>
        </w:rPr>
        <w:t>智能眼镜、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</w:rPr>
        <w:t>平板电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</w:rPr>
        <w:t>脑等具有通讯、拍录、存储、查询等功能的电子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lang w:eastAsia="zh-CN"/>
        </w:rPr>
        <w:t>产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</w:rPr>
        <w:t>品进入考点。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sz w:val="32"/>
          <w:szCs w:val="32"/>
        </w:rPr>
        <w:t>过程中（自安检后进入考场至考试结束离开考场），凡携带上述电子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sz w:val="32"/>
          <w:szCs w:val="32"/>
          <w:lang w:val="en-US" w:eastAsia="zh-CN"/>
        </w:rPr>
        <w:t>产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sz w:val="32"/>
          <w:szCs w:val="32"/>
        </w:rPr>
        <w:t>品者，无论是否主观故意、开机或者关机、使用与否，均以考试作弊论处，高考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sz w:val="32"/>
          <w:szCs w:val="32"/>
          <w:lang w:val="en-US" w:eastAsia="zh-CN"/>
        </w:rPr>
        <w:t>含体考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sz w:val="32"/>
          <w:szCs w:val="32"/>
        </w:rPr>
        <w:t>报名所参加考试的各阶段、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各科成绩无效。</w:t>
      </w:r>
    </w:p>
    <w:p w14:paraId="414C0640">
      <w:pPr>
        <w:widowControl/>
        <w:spacing w:beforeLines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3.考场统一配置静音挂钟，考生不得佩戴（携带）手表等计时工具参加考试。</w:t>
      </w:r>
    </w:p>
    <w:p w14:paraId="61D254EA">
      <w:pPr>
        <w:spacing w:beforeLines="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进入考场后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对号入座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答卷（或答题卡，以下统称答卷）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和试卷后，应先行检查试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（答）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卷分发有无问题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确认无误后，再在指定位置和规定时间内准确、清晰地填涂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姓名、准考证号等。凡漏填、错填或书写字迹不清的试（答）卷影响评卷结果的，责任由考生自负。</w:t>
      </w:r>
    </w:p>
    <w:p w14:paraId="5CCEAA7B">
      <w:pPr>
        <w:spacing w:beforeLines="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遇试（答）卷分发错误及试题字迹不清、重印、漏印或缺页等问题，可举手询问，在开考前报告监考员；开考后提出更换的，延误的考试时间不予补偿。</w:t>
      </w:r>
    </w:p>
    <w:p w14:paraId="219A5AEB">
      <w:pPr>
        <w:numPr>
          <w:ilvl w:val="-1"/>
          <w:numId w:val="0"/>
        </w:numPr>
        <w:spacing w:beforeLines="0" w:line="58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开考15分钟后禁止考生进场（考试封闭区域）参加当次科目考试，交卷出场时间原则上不得早于本场考试结束前30分钟。</w:t>
      </w:r>
    </w:p>
    <w:p w14:paraId="63EA9F5D">
      <w:pPr>
        <w:numPr>
          <w:ilvl w:val="-1"/>
          <w:numId w:val="0"/>
        </w:numPr>
        <w:spacing w:beforeLines="0" w:line="58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考场时钟所示时间不作为考试时间信号，仅供考生掌握时间参考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考试时间一律以考点统一发出的铃声信号为准。</w:t>
      </w:r>
    </w:p>
    <w:p w14:paraId="373C15C1">
      <w:pPr>
        <w:spacing w:beforeLines="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考生在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开考信号发出后才能开始答题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答卷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与题号相对应的答题区域内答题，写在试卷、草稿纸上或非题号对应答题区域的答案一律无效。不得用规定以外的笔和纸答题，不得在答卷上做任何标记。</w:t>
      </w:r>
    </w:p>
    <w:p w14:paraId="061CA452">
      <w:pPr>
        <w:widowControl/>
        <w:spacing w:beforeLines="0" w:line="580" w:lineRule="exact"/>
        <w:ind w:firstLine="568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在考场内须保持安静，不得吸烟，不得喧哗，不得交头接耳、左顾右盼、打手势、做暗号，不得夹带、旁窥、抄袭或有意让他人抄袭，不得传抄答案或交换试卷、答卷、草稿纸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不得将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试卷、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答卷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、草稿纸等考试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带出考场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A29854">
      <w:pPr>
        <w:spacing w:beforeLines="0" w:line="580" w:lineRule="exact"/>
        <w:ind w:firstLine="66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考试结束信号发出后，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考生应立即停笔并停止答题，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全体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起立，将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答卷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卷、草稿纸从上到下顺序整理好。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在监考员依序收齐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答卷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、试卷、草稿纸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后，再依次取回考试证件和文具离开考场。</w:t>
      </w:r>
    </w:p>
    <w:p w14:paraId="4443595E">
      <w:pPr>
        <w:spacing w:beforeLines="0" w:line="580" w:lineRule="exact"/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从监考员开始收集考试材料至考生获准离场前，均属于考试实施时间段。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期间考生须自觉遵守考场纪律，严禁将上述考试材料带出考场，严禁拍录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传播试（答）卷、草稿纸以及考试场所等涉考敏感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图文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信息，违者按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违规违纪严肃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处理。</w:t>
      </w:r>
    </w:p>
    <w:p w14:paraId="093445A2">
      <w:pPr>
        <w:spacing w:beforeLines="0" w:line="58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体育单招文化考试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普通高考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的重要组成部分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，属于国家教育考试。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考试全程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视频监控、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录音录像。对不遵守考场规则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不服从考试工作人员管理等违纪违规行为，将按照《中华人民共和国教育法》《国家教育考试违规处理办法》严肃处理，并记入国家教育考试诚信档案；涉嫌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代替考试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、组织高科技作弊等违法行为的，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依据《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中华人民共和国刑法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》等相关条款，移送司法机关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追究法律责任。</w:t>
      </w:r>
    </w:p>
    <w:p w14:paraId="028A60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BD"/>
    <w:rsid w:val="006432BD"/>
    <w:rsid w:val="0ED4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1345</Words>
  <Characters>1361</Characters>
  <Lines>0</Lines>
  <Paragraphs>0</Paragraphs>
  <TotalTime>0</TotalTime>
  <ScaleCrop>false</ScaleCrop>
  <LinksUpToDate>false</LinksUpToDate>
  <CharactersWithSpaces>1362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2026-03-23T10:56:00Z</dcterms:created>
  <dc:creator>赵弘</dc:creator>
  <cp:lastModifiedBy>赵弘</cp:lastModifiedBy>
  <dcterms:modified xsi:type="dcterms:W3CDTF">2026-03-23T11:01:13Z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9C4A0327682F4397B99C1B68489F9110_13</vt:lpwstr>
  </property>
  <property fmtid="{D5CDD505-2E9C-101B-9397-08002B2CF9AE}" pid="4" name="KSOTemplateDocerSaveRecord">
    <vt:lpwstr>eyJoZGlkIjoiNzAyNzk1NGJiOTRiMDdjNDUzMjU5YWU2NGFlOTA4MjQiLCJ1c2VySWQiOiIxMDUxNDE4NzE0In0=</vt:lpwstr>
  </property>
</Properties>
</file>